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47" w:rsidRDefault="005B7F87" w:rsidP="00CB7A59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odpowiedzi na pytanie</w:t>
      </w:r>
      <w:r w:rsidR="00884E47">
        <w:rPr>
          <w:rFonts w:ascii="Arial" w:hAnsi="Arial" w:cs="Arial"/>
          <w:b/>
          <w:sz w:val="22"/>
          <w:szCs w:val="22"/>
        </w:rPr>
        <w:t xml:space="preserve"> </w:t>
      </w:r>
      <w:r w:rsidR="006905D6">
        <w:rPr>
          <w:rFonts w:ascii="Arial" w:hAnsi="Arial" w:cs="Arial"/>
          <w:b/>
          <w:sz w:val="22"/>
          <w:szCs w:val="22"/>
        </w:rPr>
        <w:t xml:space="preserve">oferenta </w:t>
      </w:r>
      <w:r w:rsidR="00884E47">
        <w:rPr>
          <w:rFonts w:ascii="Arial" w:hAnsi="Arial" w:cs="Arial"/>
          <w:b/>
          <w:sz w:val="22"/>
          <w:szCs w:val="22"/>
        </w:rPr>
        <w:t xml:space="preserve">z dnia </w:t>
      </w:r>
      <w:r w:rsidR="00CB7A59">
        <w:rPr>
          <w:rFonts w:ascii="Arial" w:hAnsi="Arial" w:cs="Arial"/>
          <w:b/>
          <w:sz w:val="22"/>
          <w:szCs w:val="22"/>
        </w:rPr>
        <w:t>10</w:t>
      </w:r>
      <w:r w:rsidR="00884E47">
        <w:rPr>
          <w:rFonts w:ascii="Arial" w:hAnsi="Arial" w:cs="Arial"/>
          <w:b/>
          <w:sz w:val="22"/>
          <w:szCs w:val="22"/>
        </w:rPr>
        <w:t>.02.20</w:t>
      </w:r>
      <w:r w:rsidR="00884E47" w:rsidRPr="001A3905">
        <w:rPr>
          <w:rFonts w:ascii="Arial" w:hAnsi="Arial" w:cs="Arial"/>
          <w:b/>
          <w:sz w:val="22"/>
          <w:szCs w:val="22"/>
        </w:rPr>
        <w:t xml:space="preserve"> r. </w:t>
      </w:r>
      <w:r w:rsidR="00884E47">
        <w:rPr>
          <w:rFonts w:ascii="Arial" w:hAnsi="Arial" w:cs="Arial"/>
          <w:b/>
          <w:sz w:val="22"/>
          <w:szCs w:val="22"/>
        </w:rPr>
        <w:t>informuję, że:</w:t>
      </w:r>
    </w:p>
    <w:p w:rsidR="005B7F87" w:rsidRPr="005B7F87" w:rsidRDefault="005B7F87" w:rsidP="005B7F87">
      <w:pPr>
        <w:spacing w:line="360" w:lineRule="auto"/>
        <w:jc w:val="both"/>
        <w:rPr>
          <w:rFonts w:ascii="Times New Roman ,serif" w:hAnsi="Times New Roman ,serif"/>
          <w:i/>
          <w:u w:val="single"/>
        </w:rPr>
      </w:pPr>
      <w:r w:rsidRPr="005B7F87">
        <w:rPr>
          <w:rFonts w:ascii="Times New Roman ,serif" w:hAnsi="Times New Roman ,serif"/>
          <w:i/>
          <w:u w:val="single"/>
        </w:rPr>
        <w:t>Pytanie:</w:t>
      </w:r>
    </w:p>
    <w:p w:rsidR="00CB7A59" w:rsidRDefault="00CB7A59" w:rsidP="005B7F87">
      <w:pPr>
        <w:spacing w:line="360" w:lineRule="auto"/>
        <w:jc w:val="both"/>
      </w:pPr>
      <w:r>
        <w:rPr>
          <w:rFonts w:ascii="Times New Roman ,serif" w:hAnsi="Times New Roman ,serif"/>
        </w:rPr>
        <w:t xml:space="preserve">W związku z ogłoszeniem zapytania na opracowanie dokumentacji projektowej dla zadania pn. </w:t>
      </w:r>
      <w:r>
        <w:rPr>
          <w:rFonts w:ascii="Times New Roman ,serif" w:hAnsi="Times New Roman ,serif"/>
          <w:i/>
          <w:iCs/>
        </w:rPr>
        <w:t xml:space="preserve">„Urządzamy „Park Angielski” na Gocławiu i Saskiej Kępie, alejki i plac zabaw” realizowanego w ramach budżetu obywatelskiego </w:t>
      </w:r>
      <w:r>
        <w:rPr>
          <w:rFonts w:ascii="Times New Roman ,serif" w:hAnsi="Times New Roman ,serif"/>
          <w:i/>
          <w:iCs/>
          <w:spacing w:val="2"/>
        </w:rPr>
        <w:t xml:space="preserve">wraz ze wszystkimi opiniami, uzgodnieniami i pozwoleniami </w:t>
      </w:r>
      <w:r>
        <w:rPr>
          <w:rFonts w:ascii="Times New Roman ,serif" w:hAnsi="Times New Roman ,serif"/>
          <w:spacing w:val="2"/>
        </w:rPr>
        <w:t>prosimy o doprecyzowanie następujących informacji:</w:t>
      </w:r>
    </w:p>
    <w:p w:rsidR="00CB7A59" w:rsidRDefault="00CB7A59" w:rsidP="00CB7A59">
      <w:pPr>
        <w:pStyle w:val="Akapitzlist"/>
        <w:spacing w:after="0" w:afterAutospacing="0" w:line="360" w:lineRule="auto"/>
        <w:contextualSpacing/>
        <w:jc w:val="both"/>
      </w:pPr>
      <w:r>
        <w:t>1.</w:t>
      </w:r>
      <w:r>
        <w:rPr>
          <w:sz w:val="14"/>
          <w:szCs w:val="14"/>
        </w:rPr>
        <w:t>  </w:t>
      </w:r>
      <w:r>
        <w:t xml:space="preserve">Zgodnie z załączonymi do zapytania dokumentami pn. „Wytyczne do projektowania” pkt. 3, 4 i 9 oraz §1 ust. 2 i 4 „Wzoru umowy” Wykonawca ma za zadanie wykonać przedmiotową dokumentację projektową </w:t>
      </w:r>
      <w:r>
        <w:rPr>
          <w:u w:val="single"/>
        </w:rPr>
        <w:t>w zakresie niezbędnym do zgłoszenia robót budowlanych</w:t>
      </w:r>
      <w:r>
        <w:t xml:space="preserve">. Zgodnie z </w:t>
      </w:r>
      <w:r>
        <w:rPr>
          <w:i/>
          <w:iCs/>
        </w:rPr>
        <w:t>ustawą Prawo budowlane</w:t>
      </w:r>
      <w:r>
        <w:t xml:space="preserve"> przedmiot umowy obejmuje: </w:t>
      </w:r>
      <w:r>
        <w:rPr>
          <w:i/>
          <w:iCs/>
        </w:rPr>
        <w:t xml:space="preserve">budowę obiektów małej architektury w miejscu publicznym </w:t>
      </w:r>
      <w:r>
        <w:t xml:space="preserve">- Art.30. ust. 1. pkt. 4). </w:t>
      </w:r>
    </w:p>
    <w:p w:rsidR="00CB7A59" w:rsidRDefault="00CB7A59" w:rsidP="00CB7A59">
      <w:pPr>
        <w:pStyle w:val="Akapitzlist"/>
        <w:spacing w:after="0" w:afterAutospacing="0" w:line="360" w:lineRule="auto"/>
        <w:contextualSpacing/>
        <w:jc w:val="both"/>
      </w:pPr>
      <w:r>
        <w:t xml:space="preserve">Zatem zgodnie z Art.30. ust. 4. – </w:t>
      </w:r>
      <w:r>
        <w:rPr>
          <w:i/>
          <w:iCs/>
        </w:rPr>
        <w:t xml:space="preserve">W zgłoszeniu budowy, o której mowa w ust.1 pkt 4 należy ponadto przedstawić </w:t>
      </w:r>
      <w:r>
        <w:rPr>
          <w:b/>
          <w:bCs/>
          <w:i/>
          <w:iCs/>
        </w:rPr>
        <w:t>projekt zagospodarowania działki lub terenu</w:t>
      </w:r>
      <w:r>
        <w:rPr>
          <w:i/>
          <w:iCs/>
        </w:rPr>
        <w:t xml:space="preserve"> wykonany przez projektanta posiadającego wymagane uprawnienia budowlane.</w:t>
      </w:r>
      <w:r>
        <w:t xml:space="preserve"> Natomiast </w:t>
      </w:r>
      <w:r>
        <w:rPr>
          <w:i/>
          <w:iCs/>
        </w:rPr>
        <w:t xml:space="preserve">projekt zagospodarowania działki lub terenu </w:t>
      </w:r>
      <w:r>
        <w:t xml:space="preserve">definiowany jest przez § 8. ust. 1. </w:t>
      </w:r>
      <w:r>
        <w:rPr>
          <w:i/>
          <w:iCs/>
        </w:rPr>
        <w:t>Rozporządzenia Ministra Transportu, Budownictwa i Gospodarki Morskiej w sprawie szczegółowego zakresu i formy projektu budowlanego</w:t>
      </w:r>
      <w:r>
        <w:t xml:space="preserve"> tj.: </w:t>
      </w:r>
      <w:r>
        <w:rPr>
          <w:i/>
          <w:iCs/>
        </w:rPr>
        <w:t xml:space="preserve">Projekt zagospodarowania działki lub terenu powinien zawierać część opisową oraz część rysunkową sporządzoną na </w:t>
      </w:r>
      <w:r>
        <w:rPr>
          <w:b/>
          <w:bCs/>
          <w:i/>
          <w:iCs/>
        </w:rPr>
        <w:t>kopii mapy do celów projektowych</w:t>
      </w:r>
      <w:r>
        <w:rPr>
          <w:i/>
          <w:iCs/>
        </w:rPr>
        <w:t xml:space="preserve"> poświadczonej za zgodność z oryginałem przez projektanta.</w:t>
      </w:r>
    </w:p>
    <w:p w:rsidR="00CB7A59" w:rsidRDefault="00CB7A59" w:rsidP="00CB7A59">
      <w:pPr>
        <w:pStyle w:val="Akapitzlist"/>
        <w:spacing w:after="0" w:afterAutospacing="0" w:line="360" w:lineRule="auto"/>
        <w:contextualSpacing/>
        <w:jc w:val="both"/>
      </w:pPr>
      <w:r>
        <w:t xml:space="preserve">W związku z powyższym </w:t>
      </w:r>
      <w:r>
        <w:rPr>
          <w:b/>
          <w:bCs/>
        </w:rPr>
        <w:t>celem realizacji inwestycji</w:t>
      </w:r>
      <w:r>
        <w:t xml:space="preserve"> tj. zgłoszenia robót budowlanych i możliwości ich wykonania </w:t>
      </w:r>
      <w:r>
        <w:rPr>
          <w:b/>
          <w:bCs/>
        </w:rPr>
        <w:t>projektant zobowiązany jest do wykonania mapy do celów projektowych całości terenu opracowania</w:t>
      </w:r>
      <w:r>
        <w:t xml:space="preserve"> z uwzględnieniem istniejącej zieleni zgodnie z § 37. ust. 6 </w:t>
      </w:r>
      <w:r>
        <w:rPr>
          <w:i/>
          <w:iCs/>
        </w:rPr>
        <w:t>Rozporządzenia Ministra Administracji i Cyfryzacji z dnia 2 listopada 2015 r. w sprawie bazy danych obiektów topograficznych oraz mapy zasadniczej</w:t>
      </w:r>
      <w:r>
        <w:t>.</w:t>
      </w:r>
    </w:p>
    <w:p w:rsidR="00CB7A59" w:rsidRDefault="00CB7A59" w:rsidP="00CB7A59">
      <w:pPr>
        <w:pStyle w:val="Akapitzlist"/>
        <w:spacing w:after="0" w:afterAutospacing="0" w:line="360" w:lineRule="auto"/>
        <w:ind w:firstLine="696"/>
        <w:contextualSpacing/>
        <w:jc w:val="both"/>
      </w:pPr>
      <w:r>
        <w:t> </w:t>
      </w:r>
    </w:p>
    <w:p w:rsidR="00CB7A59" w:rsidRDefault="00CB7A59" w:rsidP="00CA36BA">
      <w:pPr>
        <w:rPr>
          <w:rFonts w:eastAsia="Times New Roman"/>
        </w:rPr>
      </w:pPr>
      <w:r>
        <w:rPr>
          <w:rFonts w:eastAsia="Times New Roman"/>
          <w:b/>
          <w:bCs/>
        </w:rPr>
        <w:t>Odnosząc się do odpowiedzi z dnia 03.02.2020 pkt 3. Prosimy o jasne doprecyzowanie powyższej kwestii.</w:t>
      </w:r>
      <w:r>
        <w:rPr>
          <w:rFonts w:eastAsia="Times New Roman"/>
        </w:rPr>
        <w:t xml:space="preserve"> </w:t>
      </w:r>
    </w:p>
    <w:p w:rsidR="00CA36BA" w:rsidRDefault="00CA36BA" w:rsidP="00CA36BA">
      <w:pPr>
        <w:rPr>
          <w:rFonts w:eastAsia="Times New Roman"/>
        </w:rPr>
      </w:pPr>
    </w:p>
    <w:p w:rsidR="005B7F87" w:rsidRDefault="005B7F87" w:rsidP="00CA36BA">
      <w:pPr>
        <w:rPr>
          <w:rFonts w:eastAsia="Times New Roman"/>
          <w:i/>
          <w:u w:val="single"/>
        </w:rPr>
      </w:pPr>
      <w:r w:rsidRPr="005B7F87">
        <w:rPr>
          <w:rFonts w:eastAsia="Times New Roman"/>
          <w:i/>
          <w:u w:val="single"/>
        </w:rPr>
        <w:t>Odpowiedź:</w:t>
      </w:r>
    </w:p>
    <w:p w:rsidR="00C97340" w:rsidRDefault="00C97340" w:rsidP="00CA36BA">
      <w:pPr>
        <w:rPr>
          <w:rFonts w:eastAsia="Times New Roman"/>
          <w:i/>
          <w:u w:val="single"/>
        </w:rPr>
      </w:pPr>
    </w:p>
    <w:p w:rsidR="00C97340" w:rsidRDefault="00C97340" w:rsidP="00C9734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Dokumentacja projektowa powinna być opracowana zgodnie z obwiązującymi </w:t>
      </w:r>
      <w:r w:rsidR="00A67006">
        <w:rPr>
          <w:rFonts w:eastAsia="Times New Roman"/>
        </w:rPr>
        <w:t>przepisami.</w:t>
      </w:r>
      <w:r>
        <w:rPr>
          <w:rFonts w:eastAsia="Times New Roman"/>
        </w:rPr>
        <w:t xml:space="preserve"> </w:t>
      </w:r>
    </w:p>
    <w:p w:rsidR="00C97340" w:rsidRPr="00C97340" w:rsidRDefault="00C97340" w:rsidP="00A67006">
      <w:pPr>
        <w:spacing w:line="360" w:lineRule="auto"/>
        <w:jc w:val="both"/>
        <w:rPr>
          <w:rFonts w:eastAsia="Times New Roman"/>
        </w:rPr>
      </w:pPr>
      <w:r w:rsidRPr="00C97340">
        <w:rPr>
          <w:rFonts w:eastAsia="Times New Roman"/>
        </w:rPr>
        <w:t xml:space="preserve">Jednocześnie informuję, że dokumentacja projektowa powinna być wykonana </w:t>
      </w:r>
      <w:bookmarkStart w:id="0" w:name="_GoBack"/>
      <w:bookmarkEnd w:id="0"/>
      <w:r w:rsidRPr="00C97340">
        <w:rPr>
          <w:rFonts w:eastAsia="Times New Roman"/>
        </w:rPr>
        <w:t xml:space="preserve">przez projektanta mającego uprawnienia budowlane w specjalności architektonicznej </w:t>
      </w:r>
      <w:r w:rsidR="00A67006">
        <w:rPr>
          <w:rFonts w:eastAsia="Times New Roman"/>
        </w:rPr>
        <w:t>do projektowania bez ograniczeń.</w:t>
      </w:r>
    </w:p>
    <w:sectPr w:rsidR="00C97340" w:rsidRPr="00C9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47B0"/>
    <w:multiLevelType w:val="multilevel"/>
    <w:tmpl w:val="CDAE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D642D"/>
    <w:multiLevelType w:val="hybridMultilevel"/>
    <w:tmpl w:val="933261B4"/>
    <w:lvl w:ilvl="0" w:tplc="31FE4CA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EAA3B1D"/>
    <w:multiLevelType w:val="hybridMultilevel"/>
    <w:tmpl w:val="1EB8F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03EC7"/>
    <w:multiLevelType w:val="hybridMultilevel"/>
    <w:tmpl w:val="465E0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47"/>
    <w:rsid w:val="00086612"/>
    <w:rsid w:val="0016367D"/>
    <w:rsid w:val="0017504A"/>
    <w:rsid w:val="0022261F"/>
    <w:rsid w:val="00230EE5"/>
    <w:rsid w:val="0033037B"/>
    <w:rsid w:val="004B1CE1"/>
    <w:rsid w:val="00512426"/>
    <w:rsid w:val="00514081"/>
    <w:rsid w:val="005A5757"/>
    <w:rsid w:val="005B7F87"/>
    <w:rsid w:val="006905D6"/>
    <w:rsid w:val="006E4FB5"/>
    <w:rsid w:val="00743CAD"/>
    <w:rsid w:val="007A497F"/>
    <w:rsid w:val="00832E16"/>
    <w:rsid w:val="0084431A"/>
    <w:rsid w:val="00873174"/>
    <w:rsid w:val="00884E47"/>
    <w:rsid w:val="008F66B0"/>
    <w:rsid w:val="00914537"/>
    <w:rsid w:val="00A625EC"/>
    <w:rsid w:val="00A67006"/>
    <w:rsid w:val="00B24D4E"/>
    <w:rsid w:val="00B30999"/>
    <w:rsid w:val="00C97340"/>
    <w:rsid w:val="00CA36BA"/>
    <w:rsid w:val="00CB7A59"/>
    <w:rsid w:val="00EB6F0A"/>
    <w:rsid w:val="00EE30A5"/>
    <w:rsid w:val="00FA1A38"/>
    <w:rsid w:val="00FD5C6A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E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E4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A5757"/>
    <w:rPr>
      <w:b/>
      <w:bCs/>
    </w:rPr>
  </w:style>
  <w:style w:type="character" w:styleId="Uwydatnienie">
    <w:name w:val="Emphasis"/>
    <w:basedOn w:val="Domylnaczcionkaakapitu"/>
    <w:uiPriority w:val="20"/>
    <w:qFormat/>
    <w:rsid w:val="005A57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E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E4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A5757"/>
    <w:rPr>
      <w:b/>
      <w:bCs/>
    </w:rPr>
  </w:style>
  <w:style w:type="character" w:styleId="Uwydatnienie">
    <w:name w:val="Emphasis"/>
    <w:basedOn w:val="Domylnaczcionkaakapitu"/>
    <w:uiPriority w:val="20"/>
    <w:qFormat/>
    <w:rsid w:val="005A57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Janowska Agnieszka</dc:creator>
  <cp:lastModifiedBy>Janowska Agnieszka</cp:lastModifiedBy>
  <cp:revision>11</cp:revision>
  <cp:lastPrinted>2020-02-10T13:06:00Z</cp:lastPrinted>
  <dcterms:created xsi:type="dcterms:W3CDTF">2020-02-10T10:36:00Z</dcterms:created>
  <dcterms:modified xsi:type="dcterms:W3CDTF">2020-02-10T13:18:00Z</dcterms:modified>
</cp:coreProperties>
</file>